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9CEB2F" w14:textId="77777777" w:rsidR="00D501EC" w:rsidRPr="00B02810" w:rsidRDefault="00D501EC" w:rsidP="00D501EC">
      <w:pPr>
        <w:pStyle w:val="Title"/>
        <w:rPr>
          <w:sz w:val="56"/>
        </w:rPr>
      </w:pPr>
      <w:r w:rsidRPr="00B02810">
        <w:rPr>
          <w:sz w:val="56"/>
        </w:rPr>
        <w:t>Conference Report</w:t>
      </w:r>
    </w:p>
    <w:p w14:paraId="77F7232B" w14:textId="55D778E9" w:rsidR="00D501EC" w:rsidRPr="00D501EC" w:rsidRDefault="00D26243" w:rsidP="00D501EC">
      <w:pPr>
        <w:pStyle w:val="Heading1"/>
      </w:pPr>
      <w:r>
        <w:t>Ontario Students Voices board Retreat</w:t>
      </w:r>
    </w:p>
    <w:p w14:paraId="5F0D1232" w14:textId="77777777" w:rsidR="00D501EC" w:rsidRDefault="00D501EC" w:rsidP="00D501EC">
      <w:pPr>
        <w:spacing w:after="0"/>
      </w:pPr>
    </w:p>
    <w:p w14:paraId="137FDF75" w14:textId="05C9A080" w:rsidR="00D501EC" w:rsidRPr="001B2C63" w:rsidRDefault="001A4419" w:rsidP="00D501EC">
      <w:pPr>
        <w:spacing w:after="0"/>
        <w:rPr>
          <w:b/>
        </w:rPr>
      </w:pPr>
      <w:r>
        <w:rPr>
          <w:b/>
        </w:rPr>
        <w:t>Date:</w:t>
      </w:r>
      <w:r w:rsidR="00EB7C05">
        <w:rPr>
          <w:b/>
        </w:rPr>
        <w:t xml:space="preserve"> </w:t>
      </w:r>
      <w:r w:rsidR="00D26243">
        <w:rPr>
          <w:b/>
        </w:rPr>
        <w:t>2</w:t>
      </w:r>
      <w:r w:rsidR="00D26243" w:rsidRPr="00D26243">
        <w:rPr>
          <w:b/>
          <w:vertAlign w:val="superscript"/>
        </w:rPr>
        <w:t>nd</w:t>
      </w:r>
      <w:r w:rsidR="00D26243">
        <w:rPr>
          <w:b/>
        </w:rPr>
        <w:t xml:space="preserve"> June to 4t</w:t>
      </w:r>
      <w:r w:rsidR="00D26243">
        <w:rPr>
          <w:b/>
          <w:vertAlign w:val="superscript"/>
        </w:rPr>
        <w:t xml:space="preserve">h </w:t>
      </w:r>
      <w:r w:rsidR="00D26243">
        <w:rPr>
          <w:b/>
        </w:rPr>
        <w:t>June</w:t>
      </w:r>
    </w:p>
    <w:p w14:paraId="2BAC566F" w14:textId="35528D29" w:rsidR="00D501EC" w:rsidRDefault="00D26243" w:rsidP="00D501EC">
      <w:pPr>
        <w:spacing w:after="0"/>
      </w:pPr>
      <w:r>
        <w:rPr>
          <w:b/>
        </w:rPr>
        <w:t xml:space="preserve">Location: </w:t>
      </w:r>
      <w:r w:rsidR="00376E64">
        <w:rPr>
          <w:b/>
        </w:rPr>
        <w:t>Toronto, Ontario</w:t>
      </w:r>
    </w:p>
    <w:p w14:paraId="0D7CAC61" w14:textId="77777777" w:rsidR="00D501EC" w:rsidRDefault="00D501EC" w:rsidP="00D501EC">
      <w:pPr>
        <w:pStyle w:val="Heading1"/>
      </w:pPr>
      <w:r w:rsidRPr="001B2C63">
        <w:t>Purpose of the Conference</w:t>
      </w:r>
    </w:p>
    <w:p w14:paraId="11EB1828" w14:textId="0B2E2E3E" w:rsidR="00D26243" w:rsidRPr="00D26243" w:rsidRDefault="00D26243" w:rsidP="00D26243">
      <w:r>
        <w:t>The purpose of the OSV Board Retreat was to prepare the incoming board for the year ahead by strengthening our understanding of board responsibilities, governance, fiduciary duties, and strategic priorities. The retreat also provided an opportunity for us to reflect on the previous board year, build alignment, and establish how we want to work together as a board.</w:t>
      </w:r>
    </w:p>
    <w:p w14:paraId="76ED9DF7" w14:textId="77777777" w:rsidR="00D501EC" w:rsidRPr="001B2C63" w:rsidRDefault="00D501EC" w:rsidP="00D501EC">
      <w:pPr>
        <w:pStyle w:val="Heading1"/>
      </w:pPr>
      <w:r w:rsidRPr="001B2C63">
        <w:t>Sessions/Presentations Attended</w:t>
      </w:r>
    </w:p>
    <w:p w14:paraId="79E6E568" w14:textId="77777777" w:rsidR="00D26243" w:rsidRDefault="00D26243" w:rsidP="00D26243">
      <w:pPr>
        <w:pStyle w:val="Heading2"/>
      </w:pPr>
    </w:p>
    <w:p w14:paraId="26F6A5BF" w14:textId="4B7C481A" w:rsidR="00D26243" w:rsidRDefault="00D26243" w:rsidP="00D26243">
      <w:pPr>
        <w:pStyle w:val="Heading2"/>
        <w:rPr>
          <w:lang w:val="en-CA" w:eastAsia="en-US"/>
        </w:rPr>
      </w:pPr>
      <w:r>
        <w:t>1. Board Structure, Culture &amp; Strategy for the Year Ahead</w:t>
      </w:r>
    </w:p>
    <w:p w14:paraId="5F414F06" w14:textId="77777777" w:rsidR="00D26243" w:rsidRDefault="00D26243" w:rsidP="00D26243">
      <w:pPr>
        <w:pStyle w:val="NormalWeb"/>
      </w:pPr>
      <w:r>
        <w:t>In this session, I got to know more about each board member’s working patterns and how they prefer to communicate and collaborate. We discussed our expectations for the year and what kind of board culture we want to create. It was a good opportunity to understand how we can work together more effectively and support each other throughout the year.</w:t>
      </w:r>
    </w:p>
    <w:p w14:paraId="318A987C" w14:textId="77777777" w:rsidR="00D26243" w:rsidRDefault="00D26243" w:rsidP="00D26243">
      <w:pPr>
        <w:pStyle w:val="Heading2"/>
        <w:rPr>
          <w:lang w:val="en-CA" w:eastAsia="en-US"/>
        </w:rPr>
      </w:pPr>
      <w:r>
        <w:t>2. Governance Training</w:t>
      </w:r>
    </w:p>
    <w:p w14:paraId="3C77B300" w14:textId="27BE4D59" w:rsidR="00D26243" w:rsidRDefault="00D26243" w:rsidP="00D26243">
      <w:pPr>
        <w:pStyle w:val="NormalWeb"/>
      </w:pPr>
      <w:r>
        <w:t>In this session, we were trained virtually by an external representative on how nonprofit organizations operate and how we, as board members, should approach decision-making. I learned more about our role in making informed decisions, understanding board responsibilities, and ensuring that our decisions are made in the best interest of OSV.</w:t>
      </w:r>
    </w:p>
    <w:p w14:paraId="6EC4C712" w14:textId="77777777" w:rsidR="00D26243" w:rsidRDefault="00D26243" w:rsidP="00D26243">
      <w:pPr>
        <w:pStyle w:val="Heading2"/>
        <w:rPr>
          <w:lang w:val="en-CA" w:eastAsia="en-US"/>
        </w:rPr>
      </w:pPr>
      <w:r>
        <w:t>3. OSV’s Board Highlights 2024–25</w:t>
      </w:r>
    </w:p>
    <w:p w14:paraId="0E15E6BE" w14:textId="77777777" w:rsidR="00D26243" w:rsidRDefault="00D26243" w:rsidP="00D26243">
      <w:pPr>
        <w:pStyle w:val="isselectedend"/>
      </w:pPr>
      <w:r>
        <w:t>I learned about the major work and accomplishments of the previous OSV Board, along with the feedback they received and some of the challenges they faced. This gave me a better understanding of where OSV is coming from and what we can continue building on as the new board.</w:t>
      </w:r>
    </w:p>
    <w:p w14:paraId="7941BB65" w14:textId="77777777" w:rsidR="00D26243" w:rsidRDefault="00D26243" w:rsidP="00D26243">
      <w:pPr>
        <w:pStyle w:val="Heading2"/>
      </w:pPr>
      <w:r>
        <w:t>4. Fiduciary Responsibility</w:t>
      </w:r>
    </w:p>
    <w:p w14:paraId="69BF109E" w14:textId="3DE8B5B0" w:rsidR="00D26243" w:rsidRDefault="00D26243" w:rsidP="00D26243">
      <w:pPr>
        <w:pStyle w:val="isselectedend"/>
      </w:pPr>
      <w:r>
        <w:t xml:space="preserve">We were trained by Anna Naud, governance lawyer on </w:t>
      </w:r>
      <w:r>
        <w:t xml:space="preserve">legal and ethical responsibilities that come with being a board member. We discussed the duties of care, loyalty, and compliance and how these responsibilities apply when making decisions for OSV. This session helped me </w:t>
      </w:r>
      <w:r>
        <w:lastRenderedPageBreak/>
        <w:t xml:space="preserve">understand the importance of being informed and acting in the best interest of the </w:t>
      </w:r>
      <w:r>
        <w:t>organization. We also clarified our doubts and got a clarity on NPO’S.</w:t>
      </w:r>
    </w:p>
    <w:p w14:paraId="61ED720F" w14:textId="77777777" w:rsidR="00D26243" w:rsidRDefault="00D26243" w:rsidP="00D26243">
      <w:pPr>
        <w:pStyle w:val="Heading2"/>
      </w:pPr>
      <w:r>
        <w:t>5. Strategic Goals for the Year Ahead</w:t>
      </w:r>
    </w:p>
    <w:p w14:paraId="387A6B89" w14:textId="2A1FA40E" w:rsidR="00D26243" w:rsidRPr="00376E64" w:rsidRDefault="00D26243" w:rsidP="00376E64">
      <w:pPr>
        <w:pStyle w:val="NormalWeb"/>
      </w:pPr>
      <w:r>
        <w:t>In this session, we worked together to identify the goals and priorities we want to focus on during the upcoming year. I had the opportunity to contribute to discussions around what we want to accomplish, what success should look like, and how we can track our progress. This helped us create a shared direction for the year ahead.</w:t>
      </w:r>
    </w:p>
    <w:p w14:paraId="0F607984" w14:textId="31E4189A" w:rsidR="00D501EC" w:rsidRPr="00376E64" w:rsidRDefault="00376E64" w:rsidP="00376E64">
      <w:pPr>
        <w:pStyle w:val="Heading1"/>
      </w:pPr>
      <w:r w:rsidRPr="00376E64">
        <w:t>Contacts Established</w:t>
      </w:r>
    </w:p>
    <w:p w14:paraId="41EAD318" w14:textId="77777777" w:rsidR="00376E64" w:rsidRPr="00D501EC" w:rsidRDefault="00376E64" w:rsidP="00D501EC">
      <w:pPr>
        <w:spacing w:after="0"/>
        <w:rPr>
          <w:rFonts w:asciiTheme="majorHAnsi" w:eastAsiaTheme="majorEastAsia" w:hAnsiTheme="majorHAnsi" w:cstheme="majorBidi"/>
          <w:color w:val="000000" w:themeColor="text1"/>
          <w:spacing w:val="-7"/>
          <w:sz w:val="24"/>
          <w:szCs w:val="24"/>
        </w:rPr>
      </w:pPr>
    </w:p>
    <w:tbl>
      <w:tblPr>
        <w:tblStyle w:val="TableGrid"/>
        <w:tblW w:w="5000" w:type="pct"/>
        <w:tblLook w:val="04A0" w:firstRow="1" w:lastRow="0" w:firstColumn="1" w:lastColumn="0" w:noHBand="0" w:noVBand="1"/>
      </w:tblPr>
      <w:tblGrid>
        <w:gridCol w:w="3118"/>
        <w:gridCol w:w="3117"/>
        <w:gridCol w:w="3115"/>
      </w:tblGrid>
      <w:tr w:rsidR="003709D2" w:rsidRPr="00FA60C5" w14:paraId="2D5F7CE7" w14:textId="77777777" w:rsidTr="004F1304">
        <w:tc>
          <w:tcPr>
            <w:tcW w:w="1667" w:type="pct"/>
            <w:vAlign w:val="center"/>
          </w:tcPr>
          <w:p w14:paraId="03227F45" w14:textId="77777777" w:rsidR="003709D2" w:rsidRPr="00FA60C5" w:rsidRDefault="003709D2" w:rsidP="003709D2">
            <w:pPr>
              <w:spacing w:after="0"/>
              <w:jc w:val="center"/>
              <w:rPr>
                <w:rFonts w:asciiTheme="majorHAnsi" w:eastAsiaTheme="majorEastAsia" w:hAnsiTheme="majorHAnsi" w:cstheme="majorBidi"/>
                <w:b/>
                <w:color w:val="549E39" w:themeColor="accent1"/>
                <w:spacing w:val="-7"/>
                <w:sz w:val="24"/>
                <w:szCs w:val="24"/>
              </w:rPr>
            </w:pPr>
            <w:r w:rsidRPr="00FA60C5">
              <w:rPr>
                <w:rFonts w:asciiTheme="majorHAnsi" w:eastAsiaTheme="majorEastAsia" w:hAnsiTheme="majorHAnsi" w:cstheme="majorBidi"/>
                <w:b/>
                <w:color w:val="549E39" w:themeColor="accent1"/>
                <w:spacing w:val="-7"/>
                <w:sz w:val="24"/>
                <w:szCs w:val="24"/>
              </w:rPr>
              <w:t>Name</w:t>
            </w:r>
          </w:p>
        </w:tc>
        <w:tc>
          <w:tcPr>
            <w:tcW w:w="1667" w:type="pct"/>
            <w:vAlign w:val="center"/>
          </w:tcPr>
          <w:p w14:paraId="5D792406" w14:textId="77777777" w:rsidR="003709D2" w:rsidRPr="00FA60C5" w:rsidRDefault="003709D2" w:rsidP="003709D2">
            <w:pPr>
              <w:spacing w:after="0"/>
              <w:jc w:val="center"/>
              <w:rPr>
                <w:rFonts w:asciiTheme="majorHAnsi" w:eastAsiaTheme="majorEastAsia" w:hAnsiTheme="majorHAnsi" w:cstheme="majorBidi"/>
                <w:b/>
                <w:color w:val="549E39" w:themeColor="accent1"/>
                <w:spacing w:val="-7"/>
                <w:sz w:val="24"/>
                <w:szCs w:val="24"/>
              </w:rPr>
            </w:pPr>
            <w:r w:rsidRPr="00FA60C5">
              <w:rPr>
                <w:rFonts w:asciiTheme="majorHAnsi" w:eastAsiaTheme="majorEastAsia" w:hAnsiTheme="majorHAnsi" w:cstheme="majorBidi"/>
                <w:b/>
                <w:color w:val="549E39" w:themeColor="accent1"/>
                <w:spacing w:val="-7"/>
                <w:sz w:val="24"/>
                <w:szCs w:val="24"/>
              </w:rPr>
              <w:t>Position</w:t>
            </w:r>
          </w:p>
        </w:tc>
        <w:tc>
          <w:tcPr>
            <w:tcW w:w="1666" w:type="pct"/>
            <w:vAlign w:val="center"/>
          </w:tcPr>
          <w:p w14:paraId="0B67EF99" w14:textId="77777777" w:rsidR="003709D2" w:rsidRPr="00FA60C5" w:rsidRDefault="003709D2" w:rsidP="003709D2">
            <w:pPr>
              <w:spacing w:after="0"/>
              <w:jc w:val="center"/>
              <w:rPr>
                <w:rFonts w:asciiTheme="majorHAnsi" w:eastAsiaTheme="majorEastAsia" w:hAnsiTheme="majorHAnsi" w:cstheme="majorBidi"/>
                <w:b/>
                <w:color w:val="549E39" w:themeColor="accent1"/>
                <w:spacing w:val="-7"/>
                <w:sz w:val="24"/>
                <w:szCs w:val="24"/>
              </w:rPr>
            </w:pPr>
            <w:r w:rsidRPr="00FA60C5">
              <w:rPr>
                <w:rFonts w:asciiTheme="majorHAnsi" w:eastAsiaTheme="majorEastAsia" w:hAnsiTheme="majorHAnsi" w:cstheme="majorBidi"/>
                <w:b/>
                <w:color w:val="549E39" w:themeColor="accent1"/>
                <w:spacing w:val="-7"/>
                <w:sz w:val="24"/>
                <w:szCs w:val="24"/>
              </w:rPr>
              <w:t>S</w:t>
            </w:r>
            <w:r w:rsidR="00FA60C5" w:rsidRPr="00FA60C5">
              <w:rPr>
                <w:rFonts w:asciiTheme="majorHAnsi" w:eastAsiaTheme="majorEastAsia" w:hAnsiTheme="majorHAnsi" w:cstheme="majorBidi"/>
                <w:b/>
                <w:color w:val="549E39" w:themeColor="accent1"/>
                <w:spacing w:val="-7"/>
                <w:sz w:val="24"/>
                <w:szCs w:val="24"/>
              </w:rPr>
              <w:t xml:space="preserve">tudent </w:t>
            </w:r>
            <w:r w:rsidRPr="00FA60C5">
              <w:rPr>
                <w:rFonts w:asciiTheme="majorHAnsi" w:eastAsiaTheme="majorEastAsia" w:hAnsiTheme="majorHAnsi" w:cstheme="majorBidi"/>
                <w:b/>
                <w:color w:val="549E39" w:themeColor="accent1"/>
                <w:spacing w:val="-7"/>
                <w:sz w:val="24"/>
                <w:szCs w:val="24"/>
              </w:rPr>
              <w:t>A</w:t>
            </w:r>
            <w:r w:rsidR="00FA60C5" w:rsidRPr="00FA60C5">
              <w:rPr>
                <w:rFonts w:asciiTheme="majorHAnsi" w:eastAsiaTheme="majorEastAsia" w:hAnsiTheme="majorHAnsi" w:cstheme="majorBidi"/>
                <w:b/>
                <w:color w:val="549E39" w:themeColor="accent1"/>
                <w:spacing w:val="-7"/>
                <w:sz w:val="24"/>
                <w:szCs w:val="24"/>
              </w:rPr>
              <w:t>ssociation</w:t>
            </w:r>
          </w:p>
        </w:tc>
      </w:tr>
      <w:tr w:rsidR="003709D2" w14:paraId="12775D7D" w14:textId="77777777" w:rsidTr="004F1304">
        <w:tc>
          <w:tcPr>
            <w:tcW w:w="1667" w:type="pct"/>
          </w:tcPr>
          <w:p w14:paraId="434765DC" w14:textId="149B6B6E" w:rsidR="003709D2" w:rsidRDefault="00D26243" w:rsidP="00D501EC">
            <w:pPr>
              <w:spacing w:after="0"/>
              <w:rPr>
                <w:rFonts w:asciiTheme="majorHAnsi" w:eastAsiaTheme="majorEastAsia" w:hAnsiTheme="majorHAnsi" w:cstheme="majorBidi"/>
                <w:color w:val="549E39" w:themeColor="accent1"/>
                <w:spacing w:val="-7"/>
                <w:sz w:val="24"/>
                <w:szCs w:val="24"/>
              </w:rPr>
            </w:pPr>
            <w:r>
              <w:rPr>
                <w:rFonts w:asciiTheme="majorHAnsi" w:eastAsiaTheme="majorEastAsia" w:hAnsiTheme="majorHAnsi" w:cstheme="majorBidi"/>
                <w:color w:val="549E39" w:themeColor="accent1"/>
                <w:spacing w:val="-7"/>
                <w:sz w:val="24"/>
                <w:szCs w:val="24"/>
              </w:rPr>
              <w:t>Hish Clifford</w:t>
            </w:r>
          </w:p>
        </w:tc>
        <w:tc>
          <w:tcPr>
            <w:tcW w:w="1667" w:type="pct"/>
          </w:tcPr>
          <w:p w14:paraId="251B8EC0" w14:textId="2B892AD2" w:rsidR="003709D2" w:rsidRDefault="00D26243" w:rsidP="00D501EC">
            <w:pPr>
              <w:spacing w:after="0"/>
              <w:rPr>
                <w:rFonts w:asciiTheme="majorHAnsi" w:eastAsiaTheme="majorEastAsia" w:hAnsiTheme="majorHAnsi" w:cstheme="majorBidi"/>
                <w:color w:val="549E39" w:themeColor="accent1"/>
                <w:spacing w:val="-7"/>
                <w:sz w:val="24"/>
                <w:szCs w:val="24"/>
              </w:rPr>
            </w:pPr>
            <w:r>
              <w:rPr>
                <w:rFonts w:asciiTheme="majorHAnsi" w:eastAsiaTheme="majorEastAsia" w:hAnsiTheme="majorHAnsi" w:cstheme="majorBidi"/>
                <w:color w:val="549E39" w:themeColor="accent1"/>
                <w:spacing w:val="-7"/>
                <w:sz w:val="24"/>
                <w:szCs w:val="24"/>
              </w:rPr>
              <w:t>President</w:t>
            </w:r>
          </w:p>
        </w:tc>
        <w:tc>
          <w:tcPr>
            <w:tcW w:w="1666" w:type="pct"/>
          </w:tcPr>
          <w:p w14:paraId="2D402FD2" w14:textId="22A01E72" w:rsidR="003709D2" w:rsidRDefault="00D26243" w:rsidP="00D501EC">
            <w:pPr>
              <w:spacing w:after="0"/>
              <w:rPr>
                <w:rFonts w:asciiTheme="majorHAnsi" w:eastAsiaTheme="majorEastAsia" w:hAnsiTheme="majorHAnsi" w:cstheme="majorBidi"/>
                <w:color w:val="549E39" w:themeColor="accent1"/>
                <w:spacing w:val="-7"/>
                <w:sz w:val="24"/>
                <w:szCs w:val="24"/>
              </w:rPr>
            </w:pPr>
            <w:r>
              <w:rPr>
                <w:rFonts w:asciiTheme="majorHAnsi" w:eastAsiaTheme="majorEastAsia" w:hAnsiTheme="majorHAnsi" w:cstheme="majorBidi"/>
                <w:color w:val="549E39" w:themeColor="accent1"/>
                <w:spacing w:val="-7"/>
                <w:sz w:val="24"/>
                <w:szCs w:val="24"/>
              </w:rPr>
              <w:t>NCSAC</w:t>
            </w:r>
          </w:p>
        </w:tc>
      </w:tr>
      <w:tr w:rsidR="003709D2" w14:paraId="66085600" w14:textId="77777777" w:rsidTr="004F1304">
        <w:tc>
          <w:tcPr>
            <w:tcW w:w="1667" w:type="pct"/>
          </w:tcPr>
          <w:p w14:paraId="084A41DB" w14:textId="11B76D64" w:rsidR="003709D2" w:rsidRDefault="00D26243" w:rsidP="00D501EC">
            <w:pPr>
              <w:spacing w:after="0"/>
              <w:rPr>
                <w:rFonts w:asciiTheme="majorHAnsi" w:eastAsiaTheme="majorEastAsia" w:hAnsiTheme="majorHAnsi" w:cstheme="majorBidi"/>
                <w:color w:val="549E39" w:themeColor="accent1"/>
                <w:spacing w:val="-7"/>
                <w:sz w:val="24"/>
                <w:szCs w:val="24"/>
              </w:rPr>
            </w:pPr>
            <w:proofErr w:type="spellStart"/>
            <w:r>
              <w:rPr>
                <w:rFonts w:asciiTheme="majorHAnsi" w:eastAsiaTheme="majorEastAsia" w:hAnsiTheme="majorHAnsi" w:cstheme="majorBidi"/>
                <w:color w:val="549E39" w:themeColor="accent1"/>
                <w:spacing w:val="-7"/>
                <w:sz w:val="24"/>
                <w:szCs w:val="24"/>
              </w:rPr>
              <w:t>Praddivya</w:t>
            </w:r>
            <w:proofErr w:type="spellEnd"/>
            <w:r>
              <w:rPr>
                <w:rFonts w:asciiTheme="majorHAnsi" w:eastAsiaTheme="majorEastAsia" w:hAnsiTheme="majorHAnsi" w:cstheme="majorBidi"/>
                <w:color w:val="549E39" w:themeColor="accent1"/>
                <w:spacing w:val="-7"/>
                <w:sz w:val="24"/>
                <w:szCs w:val="24"/>
              </w:rPr>
              <w:t xml:space="preserve"> Sai</w:t>
            </w:r>
          </w:p>
        </w:tc>
        <w:tc>
          <w:tcPr>
            <w:tcW w:w="1667" w:type="pct"/>
          </w:tcPr>
          <w:p w14:paraId="23CD1FF0" w14:textId="19226369" w:rsidR="003709D2" w:rsidRDefault="00D26243" w:rsidP="00D501EC">
            <w:pPr>
              <w:spacing w:after="0"/>
              <w:rPr>
                <w:rFonts w:asciiTheme="majorHAnsi" w:eastAsiaTheme="majorEastAsia" w:hAnsiTheme="majorHAnsi" w:cstheme="majorBidi"/>
                <w:color w:val="549E39" w:themeColor="accent1"/>
                <w:spacing w:val="-7"/>
                <w:sz w:val="24"/>
                <w:szCs w:val="24"/>
              </w:rPr>
            </w:pPr>
            <w:r>
              <w:rPr>
                <w:rFonts w:asciiTheme="majorHAnsi" w:eastAsiaTheme="majorEastAsia" w:hAnsiTheme="majorHAnsi" w:cstheme="majorBidi"/>
                <w:color w:val="549E39" w:themeColor="accent1"/>
                <w:spacing w:val="-7"/>
                <w:sz w:val="24"/>
                <w:szCs w:val="24"/>
              </w:rPr>
              <w:t>President</w:t>
            </w:r>
          </w:p>
        </w:tc>
        <w:tc>
          <w:tcPr>
            <w:tcW w:w="1666" w:type="pct"/>
          </w:tcPr>
          <w:p w14:paraId="0F4F0891" w14:textId="79BAFF50" w:rsidR="003709D2" w:rsidRDefault="00376E64" w:rsidP="00D501EC">
            <w:pPr>
              <w:spacing w:after="0"/>
              <w:rPr>
                <w:rFonts w:asciiTheme="majorHAnsi" w:eastAsiaTheme="majorEastAsia" w:hAnsiTheme="majorHAnsi" w:cstheme="majorBidi"/>
                <w:color w:val="549E39" w:themeColor="accent1"/>
                <w:spacing w:val="-7"/>
                <w:sz w:val="24"/>
                <w:szCs w:val="24"/>
              </w:rPr>
            </w:pPr>
            <w:r>
              <w:rPr>
                <w:rFonts w:asciiTheme="majorHAnsi" w:eastAsiaTheme="majorEastAsia" w:hAnsiTheme="majorHAnsi" w:cstheme="majorBidi"/>
                <w:color w:val="549E39" w:themeColor="accent1"/>
                <w:spacing w:val="-7"/>
                <w:sz w:val="24"/>
                <w:szCs w:val="24"/>
              </w:rPr>
              <w:t>Fleming SAC</w:t>
            </w:r>
          </w:p>
        </w:tc>
      </w:tr>
      <w:tr w:rsidR="003709D2" w14:paraId="3AEAA6CD" w14:textId="77777777" w:rsidTr="004F1304">
        <w:tc>
          <w:tcPr>
            <w:tcW w:w="1667" w:type="pct"/>
          </w:tcPr>
          <w:p w14:paraId="68D82819" w14:textId="59C06872" w:rsidR="003709D2" w:rsidRDefault="00D26243" w:rsidP="00D501EC">
            <w:pPr>
              <w:spacing w:after="0"/>
              <w:rPr>
                <w:rFonts w:asciiTheme="majorHAnsi" w:eastAsiaTheme="majorEastAsia" w:hAnsiTheme="majorHAnsi" w:cstheme="majorBidi"/>
                <w:color w:val="549E39" w:themeColor="accent1"/>
                <w:spacing w:val="-7"/>
                <w:sz w:val="24"/>
                <w:szCs w:val="24"/>
              </w:rPr>
            </w:pPr>
            <w:r>
              <w:rPr>
                <w:rFonts w:asciiTheme="majorHAnsi" w:eastAsiaTheme="majorEastAsia" w:hAnsiTheme="majorHAnsi" w:cstheme="majorBidi"/>
                <w:color w:val="549E39" w:themeColor="accent1"/>
                <w:spacing w:val="-7"/>
                <w:sz w:val="24"/>
                <w:szCs w:val="24"/>
              </w:rPr>
              <w:t>Samiya Khan</w:t>
            </w:r>
          </w:p>
        </w:tc>
        <w:tc>
          <w:tcPr>
            <w:tcW w:w="1667" w:type="pct"/>
          </w:tcPr>
          <w:p w14:paraId="478728B7" w14:textId="2AE29846" w:rsidR="003709D2" w:rsidRDefault="00D26243" w:rsidP="00D501EC">
            <w:pPr>
              <w:spacing w:after="0"/>
              <w:rPr>
                <w:rFonts w:asciiTheme="majorHAnsi" w:eastAsiaTheme="majorEastAsia" w:hAnsiTheme="majorHAnsi" w:cstheme="majorBidi"/>
                <w:color w:val="549E39" w:themeColor="accent1"/>
                <w:spacing w:val="-7"/>
                <w:sz w:val="24"/>
                <w:szCs w:val="24"/>
              </w:rPr>
            </w:pPr>
            <w:r>
              <w:rPr>
                <w:rFonts w:asciiTheme="majorHAnsi" w:eastAsiaTheme="majorEastAsia" w:hAnsiTheme="majorHAnsi" w:cstheme="majorBidi"/>
                <w:color w:val="549E39" w:themeColor="accent1"/>
                <w:spacing w:val="-7"/>
                <w:sz w:val="24"/>
                <w:szCs w:val="24"/>
              </w:rPr>
              <w:t>President</w:t>
            </w:r>
          </w:p>
        </w:tc>
        <w:tc>
          <w:tcPr>
            <w:tcW w:w="1666" w:type="pct"/>
          </w:tcPr>
          <w:p w14:paraId="2731C1F5" w14:textId="3D63A8B4" w:rsidR="003709D2" w:rsidRDefault="00376E64" w:rsidP="00D501EC">
            <w:pPr>
              <w:spacing w:after="0"/>
              <w:rPr>
                <w:rFonts w:asciiTheme="majorHAnsi" w:eastAsiaTheme="majorEastAsia" w:hAnsiTheme="majorHAnsi" w:cstheme="majorBidi"/>
                <w:color w:val="549E39" w:themeColor="accent1"/>
                <w:spacing w:val="-7"/>
                <w:sz w:val="24"/>
                <w:szCs w:val="24"/>
              </w:rPr>
            </w:pPr>
            <w:r>
              <w:rPr>
                <w:rFonts w:asciiTheme="majorHAnsi" w:eastAsiaTheme="majorEastAsia" w:hAnsiTheme="majorHAnsi" w:cstheme="majorBidi"/>
                <w:color w:val="549E39" w:themeColor="accent1"/>
                <w:spacing w:val="-7"/>
                <w:sz w:val="24"/>
                <w:szCs w:val="24"/>
              </w:rPr>
              <w:t>SSU</w:t>
            </w:r>
          </w:p>
        </w:tc>
      </w:tr>
      <w:tr w:rsidR="003709D2" w14:paraId="1DCF0F5C" w14:textId="77777777" w:rsidTr="004F1304">
        <w:tc>
          <w:tcPr>
            <w:tcW w:w="1667" w:type="pct"/>
          </w:tcPr>
          <w:p w14:paraId="570DD54C" w14:textId="42CCDB27" w:rsidR="003709D2" w:rsidRDefault="00376E64" w:rsidP="00D501EC">
            <w:pPr>
              <w:spacing w:after="0"/>
              <w:rPr>
                <w:rFonts w:asciiTheme="majorHAnsi" w:eastAsiaTheme="majorEastAsia" w:hAnsiTheme="majorHAnsi" w:cstheme="majorBidi"/>
                <w:color w:val="549E39" w:themeColor="accent1"/>
                <w:spacing w:val="-7"/>
                <w:sz w:val="24"/>
                <w:szCs w:val="24"/>
              </w:rPr>
            </w:pPr>
            <w:r>
              <w:rPr>
                <w:rFonts w:asciiTheme="majorHAnsi" w:eastAsiaTheme="majorEastAsia" w:hAnsiTheme="majorHAnsi" w:cstheme="majorBidi"/>
                <w:color w:val="549E39" w:themeColor="accent1"/>
                <w:spacing w:val="-7"/>
                <w:sz w:val="24"/>
                <w:szCs w:val="24"/>
              </w:rPr>
              <w:t xml:space="preserve">Raili </w:t>
            </w:r>
            <w:proofErr w:type="spellStart"/>
            <w:r>
              <w:rPr>
                <w:rFonts w:asciiTheme="majorHAnsi" w:eastAsiaTheme="majorEastAsia" w:hAnsiTheme="majorHAnsi" w:cstheme="majorBidi"/>
                <w:color w:val="549E39" w:themeColor="accent1"/>
                <w:spacing w:val="-7"/>
                <w:sz w:val="24"/>
                <w:szCs w:val="24"/>
              </w:rPr>
              <w:t>Tyrvainen</w:t>
            </w:r>
            <w:proofErr w:type="spellEnd"/>
          </w:p>
        </w:tc>
        <w:tc>
          <w:tcPr>
            <w:tcW w:w="1667" w:type="pct"/>
          </w:tcPr>
          <w:p w14:paraId="48BCA1BF" w14:textId="7F694C3E" w:rsidR="003709D2" w:rsidRDefault="00376E64" w:rsidP="00D501EC">
            <w:pPr>
              <w:spacing w:after="0"/>
              <w:rPr>
                <w:rFonts w:asciiTheme="majorHAnsi" w:eastAsiaTheme="majorEastAsia" w:hAnsiTheme="majorHAnsi" w:cstheme="majorBidi"/>
                <w:color w:val="549E39" w:themeColor="accent1"/>
                <w:spacing w:val="-7"/>
                <w:sz w:val="24"/>
                <w:szCs w:val="24"/>
              </w:rPr>
            </w:pPr>
            <w:r>
              <w:rPr>
                <w:rFonts w:asciiTheme="majorHAnsi" w:eastAsiaTheme="majorEastAsia" w:hAnsiTheme="majorHAnsi" w:cstheme="majorBidi"/>
                <w:color w:val="549E39" w:themeColor="accent1"/>
                <w:spacing w:val="-7"/>
                <w:sz w:val="24"/>
                <w:szCs w:val="24"/>
              </w:rPr>
              <w:t>President</w:t>
            </w:r>
          </w:p>
        </w:tc>
        <w:tc>
          <w:tcPr>
            <w:tcW w:w="1666" w:type="pct"/>
          </w:tcPr>
          <w:p w14:paraId="0795EDC3" w14:textId="5BB44C26" w:rsidR="003709D2" w:rsidRDefault="00376E64" w:rsidP="00D501EC">
            <w:pPr>
              <w:spacing w:after="0"/>
              <w:rPr>
                <w:rFonts w:asciiTheme="majorHAnsi" w:eastAsiaTheme="majorEastAsia" w:hAnsiTheme="majorHAnsi" w:cstheme="majorBidi"/>
                <w:color w:val="549E39" w:themeColor="accent1"/>
                <w:spacing w:val="-7"/>
                <w:sz w:val="24"/>
                <w:szCs w:val="24"/>
              </w:rPr>
            </w:pPr>
            <w:r>
              <w:rPr>
                <w:rFonts w:asciiTheme="majorHAnsi" w:eastAsiaTheme="majorEastAsia" w:hAnsiTheme="majorHAnsi" w:cstheme="majorBidi"/>
                <w:color w:val="549E39" w:themeColor="accent1"/>
                <w:spacing w:val="-7"/>
                <w:sz w:val="24"/>
                <w:szCs w:val="24"/>
              </w:rPr>
              <w:t>SUCCI</w:t>
            </w:r>
          </w:p>
        </w:tc>
      </w:tr>
      <w:tr w:rsidR="003709D2" w14:paraId="244BF846" w14:textId="77777777" w:rsidTr="004F1304">
        <w:tc>
          <w:tcPr>
            <w:tcW w:w="1667" w:type="pct"/>
          </w:tcPr>
          <w:p w14:paraId="2B8CF4C5" w14:textId="188CA36F" w:rsidR="003709D2" w:rsidRDefault="00376E64" w:rsidP="00D501EC">
            <w:pPr>
              <w:spacing w:after="0"/>
              <w:rPr>
                <w:rFonts w:asciiTheme="majorHAnsi" w:eastAsiaTheme="majorEastAsia" w:hAnsiTheme="majorHAnsi" w:cstheme="majorBidi"/>
                <w:color w:val="549E39" w:themeColor="accent1"/>
                <w:spacing w:val="-7"/>
                <w:sz w:val="24"/>
                <w:szCs w:val="24"/>
              </w:rPr>
            </w:pPr>
            <w:r>
              <w:rPr>
                <w:rFonts w:asciiTheme="majorHAnsi" w:eastAsiaTheme="majorEastAsia" w:hAnsiTheme="majorHAnsi" w:cstheme="majorBidi"/>
                <w:color w:val="549E39" w:themeColor="accent1"/>
                <w:spacing w:val="-7"/>
                <w:sz w:val="24"/>
                <w:szCs w:val="24"/>
              </w:rPr>
              <w:t>Kai Fucile Ladouceur</w:t>
            </w:r>
          </w:p>
        </w:tc>
        <w:tc>
          <w:tcPr>
            <w:tcW w:w="1667" w:type="pct"/>
          </w:tcPr>
          <w:p w14:paraId="5996F3D2" w14:textId="71C6119B" w:rsidR="003709D2" w:rsidRDefault="00376E64" w:rsidP="00D501EC">
            <w:pPr>
              <w:spacing w:after="0"/>
              <w:rPr>
                <w:rFonts w:asciiTheme="majorHAnsi" w:eastAsiaTheme="majorEastAsia" w:hAnsiTheme="majorHAnsi" w:cstheme="majorBidi"/>
                <w:color w:val="549E39" w:themeColor="accent1"/>
                <w:spacing w:val="-7"/>
                <w:sz w:val="24"/>
                <w:szCs w:val="24"/>
              </w:rPr>
            </w:pPr>
            <w:r>
              <w:rPr>
                <w:rFonts w:asciiTheme="majorHAnsi" w:eastAsiaTheme="majorEastAsia" w:hAnsiTheme="majorHAnsi" w:cstheme="majorBidi"/>
                <w:color w:val="549E39" w:themeColor="accent1"/>
                <w:spacing w:val="-7"/>
                <w:sz w:val="24"/>
                <w:szCs w:val="24"/>
              </w:rPr>
              <w:t>Alumni board member</w:t>
            </w:r>
          </w:p>
        </w:tc>
        <w:tc>
          <w:tcPr>
            <w:tcW w:w="1666" w:type="pct"/>
          </w:tcPr>
          <w:p w14:paraId="0F14995B" w14:textId="169C96D7" w:rsidR="003709D2" w:rsidRDefault="00376E64" w:rsidP="00D501EC">
            <w:pPr>
              <w:spacing w:after="0"/>
              <w:rPr>
                <w:rFonts w:asciiTheme="majorHAnsi" w:eastAsiaTheme="majorEastAsia" w:hAnsiTheme="majorHAnsi" w:cstheme="majorBidi"/>
                <w:color w:val="549E39" w:themeColor="accent1"/>
                <w:spacing w:val="-7"/>
                <w:sz w:val="24"/>
                <w:szCs w:val="24"/>
              </w:rPr>
            </w:pPr>
            <w:r>
              <w:rPr>
                <w:rFonts w:asciiTheme="majorHAnsi" w:eastAsiaTheme="majorEastAsia" w:hAnsiTheme="majorHAnsi" w:cstheme="majorBidi"/>
                <w:color w:val="549E39" w:themeColor="accent1"/>
                <w:spacing w:val="-7"/>
                <w:sz w:val="24"/>
                <w:szCs w:val="24"/>
              </w:rPr>
              <w:t>NA</w:t>
            </w:r>
          </w:p>
        </w:tc>
      </w:tr>
    </w:tbl>
    <w:p w14:paraId="6E67A0F3" w14:textId="77777777" w:rsidR="00D26243" w:rsidRDefault="00D26243" w:rsidP="00074B4B">
      <w:pPr>
        <w:pStyle w:val="Heading1"/>
      </w:pPr>
    </w:p>
    <w:p w14:paraId="1A441FC0" w14:textId="7A5A1F17" w:rsidR="00D501EC" w:rsidRDefault="00D501EC" w:rsidP="00074B4B">
      <w:pPr>
        <w:pStyle w:val="Heading1"/>
      </w:pPr>
      <w:r w:rsidRPr="00D501EC">
        <w:t>Benefit to CSI/What Y</w:t>
      </w:r>
      <w:r w:rsidR="00A07CFC">
        <w:t>ou Want to Bring Back to Campus</w:t>
      </w:r>
    </w:p>
    <w:p w14:paraId="2C90F2E2" w14:textId="5773D457" w:rsidR="00A20C3C" w:rsidRPr="00376E64" w:rsidRDefault="00D26243" w:rsidP="00376E64">
      <w:r w:rsidRPr="00D26243">
        <w:t>Through this retreat, I gained a better understanding of board governance, decision-making, accountability, and how nonprofit organizations operate. I can bring these learnings back to Conestoga Students Inc. by applying stronger governance practices, being more intentional in board-level decision-making, and sharing the approaches we discussed around communication, collaboration, and setting strategic goals. The experience also gave me new perspectives that I can apply to my role as a CSI board member and help contribute to more effective and informed discussions.</w:t>
      </w:r>
    </w:p>
    <w:sectPr w:rsidR="00A20C3C" w:rsidRPr="00376E64">
      <w:head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8E0D68" w14:textId="77777777" w:rsidR="00EB1411" w:rsidRDefault="00EB1411" w:rsidP="00D501EC">
      <w:pPr>
        <w:spacing w:after="0" w:line="240" w:lineRule="auto"/>
      </w:pPr>
      <w:r>
        <w:separator/>
      </w:r>
    </w:p>
  </w:endnote>
  <w:endnote w:type="continuationSeparator" w:id="0">
    <w:p w14:paraId="49BA0C62" w14:textId="77777777" w:rsidR="00EB1411" w:rsidRDefault="00EB1411" w:rsidP="00D50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B649CF" w14:textId="77777777" w:rsidR="00EB1411" w:rsidRDefault="00EB1411" w:rsidP="00D501EC">
      <w:pPr>
        <w:spacing w:after="0" w:line="240" w:lineRule="auto"/>
      </w:pPr>
      <w:r>
        <w:separator/>
      </w:r>
    </w:p>
  </w:footnote>
  <w:footnote w:type="continuationSeparator" w:id="0">
    <w:p w14:paraId="2EDCBA30" w14:textId="77777777" w:rsidR="00EB1411" w:rsidRDefault="00EB1411" w:rsidP="00D501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3AEC2A" w14:textId="773097D3" w:rsidR="00A07CFC" w:rsidRPr="00376E64" w:rsidRDefault="00376E64">
    <w:pPr>
      <w:pStyle w:val="Header"/>
      <w:rPr>
        <w:lang w:val="en-CA"/>
      </w:rPr>
    </w:pPr>
    <w:r>
      <w:rPr>
        <w:lang w:val="en-CA"/>
      </w:rPr>
      <w:t>Bisman Kaur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F701049"/>
    <w:multiLevelType w:val="hybridMultilevel"/>
    <w:tmpl w:val="5A725ADE"/>
    <w:lvl w:ilvl="0" w:tplc="7CE4AF4E">
      <w:start w:val="1"/>
      <w:numFmt w:val="decimal"/>
      <w:lvlText w:val="%1."/>
      <w:lvlJc w:val="left"/>
      <w:pPr>
        <w:ind w:left="1068" w:hanging="360"/>
      </w:pPr>
      <w:rPr>
        <w:rFonts w:hint="default"/>
        <w:b/>
      </w:rPr>
    </w:lvl>
    <w:lvl w:ilvl="1" w:tplc="E09E8866">
      <w:start w:val="1"/>
      <w:numFmt w:val="lowerLetter"/>
      <w:lvlText w:val="%2."/>
      <w:lvlJc w:val="left"/>
      <w:pPr>
        <w:ind w:left="1788" w:hanging="360"/>
      </w:pPr>
      <w:rPr>
        <w:rFonts w:hint="default"/>
      </w:r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16cid:durableId="131887867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243"/>
    <w:rsid w:val="00061030"/>
    <w:rsid w:val="0006430D"/>
    <w:rsid w:val="00074B4B"/>
    <w:rsid w:val="000B23EC"/>
    <w:rsid w:val="00117BA5"/>
    <w:rsid w:val="00152CA5"/>
    <w:rsid w:val="001A4419"/>
    <w:rsid w:val="001B0E92"/>
    <w:rsid w:val="001D5E20"/>
    <w:rsid w:val="00205950"/>
    <w:rsid w:val="00226C83"/>
    <w:rsid w:val="00255C23"/>
    <w:rsid w:val="00285084"/>
    <w:rsid w:val="002B2D70"/>
    <w:rsid w:val="002B61A2"/>
    <w:rsid w:val="0031736D"/>
    <w:rsid w:val="00322F22"/>
    <w:rsid w:val="003709D2"/>
    <w:rsid w:val="00376E64"/>
    <w:rsid w:val="0047319B"/>
    <w:rsid w:val="004C64FC"/>
    <w:rsid w:val="004D7681"/>
    <w:rsid w:val="004F1304"/>
    <w:rsid w:val="004F61C1"/>
    <w:rsid w:val="0050142E"/>
    <w:rsid w:val="006A486C"/>
    <w:rsid w:val="007F6868"/>
    <w:rsid w:val="008A6BA2"/>
    <w:rsid w:val="008D54AA"/>
    <w:rsid w:val="009A0CB0"/>
    <w:rsid w:val="009B2316"/>
    <w:rsid w:val="00A07CFC"/>
    <w:rsid w:val="00A10114"/>
    <w:rsid w:val="00A20C3C"/>
    <w:rsid w:val="00AA0EDE"/>
    <w:rsid w:val="00AD674F"/>
    <w:rsid w:val="00C074C3"/>
    <w:rsid w:val="00C27BA2"/>
    <w:rsid w:val="00C6699B"/>
    <w:rsid w:val="00C868C4"/>
    <w:rsid w:val="00CD5991"/>
    <w:rsid w:val="00CE1A32"/>
    <w:rsid w:val="00CF22CB"/>
    <w:rsid w:val="00D26243"/>
    <w:rsid w:val="00D501EC"/>
    <w:rsid w:val="00D577FF"/>
    <w:rsid w:val="00D7432B"/>
    <w:rsid w:val="00DB4E05"/>
    <w:rsid w:val="00DF3698"/>
    <w:rsid w:val="00DF4AEA"/>
    <w:rsid w:val="00EB1411"/>
    <w:rsid w:val="00EB7C05"/>
    <w:rsid w:val="00EF33CC"/>
    <w:rsid w:val="00F22971"/>
    <w:rsid w:val="00FA60C5"/>
    <w:rsid w:val="00FA6D5B"/>
    <w:rsid w:val="00FB2169"/>
    <w:rsid w:val="00FC4B21"/>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133612"/>
  <w14:defaultImageDpi w14:val="300"/>
  <w15:docId w15:val="{57B00583-5124-F545-A19D-B0F116D65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1EC"/>
    <w:pPr>
      <w:spacing w:after="120" w:line="264" w:lineRule="auto"/>
    </w:pPr>
    <w:rPr>
      <w:sz w:val="20"/>
      <w:szCs w:val="20"/>
      <w:lang w:val="en-US" w:eastAsia="ja-JP"/>
    </w:rPr>
  </w:style>
  <w:style w:type="paragraph" w:styleId="Heading1">
    <w:name w:val="heading 1"/>
    <w:basedOn w:val="Normal"/>
    <w:next w:val="Normal"/>
    <w:link w:val="Heading1Char"/>
    <w:uiPriority w:val="9"/>
    <w:qFormat/>
    <w:rsid w:val="00D501EC"/>
    <w:pPr>
      <w:keepNext/>
      <w:keepLines/>
      <w:pBdr>
        <w:bottom w:val="single" w:sz="4" w:space="1" w:color="549E39" w:themeColor="accent1"/>
      </w:pBdr>
      <w:spacing w:before="400" w:after="40" w:line="240" w:lineRule="auto"/>
      <w:outlineLvl w:val="0"/>
    </w:pPr>
    <w:rPr>
      <w:rFonts w:asciiTheme="majorHAnsi" w:eastAsiaTheme="majorEastAsia" w:hAnsiTheme="majorHAnsi" w:cstheme="majorBidi"/>
      <w:color w:val="549E39" w:themeColor="accent1"/>
      <w:sz w:val="32"/>
      <w:szCs w:val="32"/>
    </w:rPr>
  </w:style>
  <w:style w:type="paragraph" w:styleId="Heading2">
    <w:name w:val="heading 2"/>
    <w:basedOn w:val="Normal"/>
    <w:next w:val="Normal"/>
    <w:link w:val="Heading2Char"/>
    <w:uiPriority w:val="9"/>
    <w:semiHidden/>
    <w:unhideWhenUsed/>
    <w:qFormat/>
    <w:rsid w:val="00D26243"/>
    <w:pPr>
      <w:keepNext/>
      <w:keepLines/>
      <w:spacing w:before="40" w:after="0"/>
      <w:outlineLvl w:val="1"/>
    </w:pPr>
    <w:rPr>
      <w:rFonts w:asciiTheme="majorHAnsi" w:eastAsiaTheme="majorEastAsia" w:hAnsiTheme="majorHAnsi" w:cstheme="majorBidi"/>
      <w:color w:val="3E762A"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01EC"/>
    <w:rPr>
      <w:rFonts w:asciiTheme="majorHAnsi" w:eastAsiaTheme="majorEastAsia" w:hAnsiTheme="majorHAnsi" w:cstheme="majorBidi"/>
      <w:color w:val="549E39" w:themeColor="accent1"/>
      <w:sz w:val="32"/>
      <w:szCs w:val="32"/>
      <w:lang w:val="en-US" w:eastAsia="ja-JP"/>
    </w:rPr>
  </w:style>
  <w:style w:type="paragraph" w:styleId="Title">
    <w:name w:val="Title"/>
    <w:basedOn w:val="Normal"/>
    <w:next w:val="Normal"/>
    <w:link w:val="TitleChar"/>
    <w:uiPriority w:val="10"/>
    <w:qFormat/>
    <w:rsid w:val="00D501EC"/>
    <w:pPr>
      <w:spacing w:after="0" w:line="240" w:lineRule="auto"/>
      <w:contextualSpacing/>
    </w:pPr>
    <w:rPr>
      <w:rFonts w:asciiTheme="majorHAnsi" w:eastAsiaTheme="majorEastAsia" w:hAnsiTheme="majorHAnsi" w:cstheme="majorBidi"/>
      <w:color w:val="549E39" w:themeColor="accent1"/>
      <w:spacing w:val="-7"/>
      <w:sz w:val="64"/>
      <w:szCs w:val="64"/>
    </w:rPr>
  </w:style>
  <w:style w:type="character" w:customStyle="1" w:styleId="TitleChar">
    <w:name w:val="Title Char"/>
    <w:basedOn w:val="DefaultParagraphFont"/>
    <w:link w:val="Title"/>
    <w:uiPriority w:val="10"/>
    <w:rsid w:val="00D501EC"/>
    <w:rPr>
      <w:rFonts w:asciiTheme="majorHAnsi" w:eastAsiaTheme="majorEastAsia" w:hAnsiTheme="majorHAnsi" w:cstheme="majorBidi"/>
      <w:color w:val="549E39" w:themeColor="accent1"/>
      <w:spacing w:val="-7"/>
      <w:sz w:val="64"/>
      <w:szCs w:val="64"/>
      <w:lang w:val="en-US" w:eastAsia="ja-JP"/>
    </w:rPr>
  </w:style>
  <w:style w:type="paragraph" w:styleId="ListParagraph">
    <w:name w:val="List Paragraph"/>
    <w:basedOn w:val="Normal"/>
    <w:uiPriority w:val="34"/>
    <w:qFormat/>
    <w:rsid w:val="00D501EC"/>
    <w:pPr>
      <w:ind w:left="720"/>
      <w:contextualSpacing/>
    </w:pPr>
  </w:style>
  <w:style w:type="paragraph" w:styleId="Header">
    <w:name w:val="header"/>
    <w:basedOn w:val="Normal"/>
    <w:link w:val="HeaderChar"/>
    <w:uiPriority w:val="99"/>
    <w:unhideWhenUsed/>
    <w:rsid w:val="00D501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1EC"/>
    <w:rPr>
      <w:sz w:val="20"/>
      <w:szCs w:val="20"/>
      <w:lang w:val="en-US" w:eastAsia="ja-JP"/>
    </w:rPr>
  </w:style>
  <w:style w:type="character" w:styleId="Hyperlink">
    <w:name w:val="Hyperlink"/>
    <w:basedOn w:val="DefaultParagraphFont"/>
    <w:uiPriority w:val="99"/>
    <w:unhideWhenUsed/>
    <w:rsid w:val="00D501EC"/>
    <w:rPr>
      <w:color w:val="6B9F25" w:themeColor="hyperlink"/>
      <w:u w:val="single"/>
    </w:rPr>
  </w:style>
  <w:style w:type="paragraph" w:styleId="Footer">
    <w:name w:val="footer"/>
    <w:basedOn w:val="Normal"/>
    <w:link w:val="FooterChar"/>
    <w:uiPriority w:val="99"/>
    <w:unhideWhenUsed/>
    <w:rsid w:val="00D501EC"/>
    <w:pPr>
      <w:tabs>
        <w:tab w:val="center" w:pos="4320"/>
        <w:tab w:val="right" w:pos="8640"/>
      </w:tabs>
      <w:spacing w:after="0" w:line="240" w:lineRule="auto"/>
    </w:pPr>
  </w:style>
  <w:style w:type="character" w:customStyle="1" w:styleId="FooterChar">
    <w:name w:val="Footer Char"/>
    <w:basedOn w:val="DefaultParagraphFont"/>
    <w:link w:val="Footer"/>
    <w:uiPriority w:val="99"/>
    <w:rsid w:val="00D501EC"/>
    <w:rPr>
      <w:sz w:val="20"/>
      <w:szCs w:val="20"/>
      <w:lang w:val="en-US" w:eastAsia="ja-JP"/>
    </w:rPr>
  </w:style>
  <w:style w:type="character" w:styleId="FollowedHyperlink">
    <w:name w:val="FollowedHyperlink"/>
    <w:basedOn w:val="DefaultParagraphFont"/>
    <w:uiPriority w:val="99"/>
    <w:semiHidden/>
    <w:unhideWhenUsed/>
    <w:rsid w:val="009B2316"/>
    <w:rPr>
      <w:color w:val="BA6906" w:themeColor="followedHyperlink"/>
      <w:u w:val="single"/>
    </w:rPr>
  </w:style>
  <w:style w:type="table" w:styleId="TableGrid">
    <w:name w:val="Table Grid"/>
    <w:basedOn w:val="TableNormal"/>
    <w:uiPriority w:val="59"/>
    <w:rsid w:val="003709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D26243"/>
    <w:rPr>
      <w:rFonts w:asciiTheme="majorHAnsi" w:eastAsiaTheme="majorEastAsia" w:hAnsiTheme="majorHAnsi" w:cstheme="majorBidi"/>
      <w:color w:val="3E762A" w:themeColor="accent1" w:themeShade="BF"/>
      <w:sz w:val="26"/>
      <w:szCs w:val="26"/>
      <w:lang w:val="en-US" w:eastAsia="ja-JP"/>
    </w:rPr>
  </w:style>
  <w:style w:type="paragraph" w:styleId="NormalWeb">
    <w:name w:val="Normal (Web)"/>
    <w:basedOn w:val="Normal"/>
    <w:uiPriority w:val="99"/>
    <w:unhideWhenUsed/>
    <w:rsid w:val="00D26243"/>
    <w:pPr>
      <w:spacing w:before="100" w:beforeAutospacing="1" w:after="100" w:afterAutospacing="1" w:line="240" w:lineRule="auto"/>
    </w:pPr>
    <w:rPr>
      <w:rFonts w:ascii="Times New Roman" w:eastAsia="Times New Roman" w:hAnsi="Times New Roman" w:cs="Times New Roman"/>
      <w:sz w:val="24"/>
      <w:szCs w:val="24"/>
      <w:lang w:val="en-CA" w:eastAsia="en-US"/>
    </w:rPr>
  </w:style>
  <w:style w:type="paragraph" w:customStyle="1" w:styleId="isselectedend">
    <w:name w:val="isselectedend"/>
    <w:basedOn w:val="Normal"/>
    <w:rsid w:val="00D26243"/>
    <w:pPr>
      <w:spacing w:before="100" w:beforeAutospacing="1" w:after="100" w:afterAutospacing="1" w:line="240" w:lineRule="auto"/>
    </w:pPr>
    <w:rPr>
      <w:rFonts w:ascii="Times New Roman" w:eastAsia="Times New Roman" w:hAnsi="Times New Roman" w:cs="Times New Roman"/>
      <w:sz w:val="24"/>
      <w:szCs w:val="24"/>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2717151">
      <w:bodyDiv w:val="1"/>
      <w:marLeft w:val="0"/>
      <w:marRight w:val="0"/>
      <w:marTop w:val="0"/>
      <w:marBottom w:val="0"/>
      <w:divBdr>
        <w:top w:val="none" w:sz="0" w:space="0" w:color="auto"/>
        <w:left w:val="none" w:sz="0" w:space="0" w:color="auto"/>
        <w:bottom w:val="none" w:sz="0" w:space="0" w:color="auto"/>
        <w:right w:val="none" w:sz="0" w:space="0" w:color="auto"/>
      </w:divBdr>
    </w:div>
    <w:div w:id="4376030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bismankaur/Downloads/Conference%20Report%20Template%20(1).dotx" TargetMode="Externa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0E5D20839A74F45A56D0F670C3A6590" ma:contentTypeVersion="18" ma:contentTypeDescription="Create a new document." ma:contentTypeScope="" ma:versionID="6b7e7f561e54ba352ba88cc58508feed">
  <xsd:schema xmlns:xsd="http://www.w3.org/2001/XMLSchema" xmlns:xs="http://www.w3.org/2001/XMLSchema" xmlns:p="http://schemas.microsoft.com/office/2006/metadata/properties" xmlns:ns2="658fa543-ac74-491f-9c9f-5a54751ce246" xmlns:ns3="7fd3df1f-6c9c-471e-a2cb-c4b12e20e100" targetNamespace="http://schemas.microsoft.com/office/2006/metadata/properties" ma:root="true" ma:fieldsID="786ca5f5bd80aa2e7db1c2e5b3b6c070" ns2:_="" ns3:_="">
    <xsd:import namespace="658fa543-ac74-491f-9c9f-5a54751ce246"/>
    <xsd:import namespace="7fd3df1f-6c9c-471e-a2cb-c4b12e20e10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lcf76f155ced4ddcb4097134ff3c332f" minOccurs="0"/>
                <xsd:element ref="ns2:TaxCatchAll" minOccurs="0"/>
                <xsd:element ref="ns3:MediaServiceObjectDetectorVersions" minOccurs="0"/>
                <xsd:element ref="ns3:MediaServiceLocatio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8fa543-ac74-491f-9c9f-5a54751ce24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a2f2b4d-fab7-443e-ba03-fdc075915bea}" ma:internalName="TaxCatchAll" ma:showField="CatchAllData" ma:web="658fa543-ac74-491f-9c9f-5a54751ce24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d3df1f-6c9c-471e-a2cb-c4b12e20e10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ef14a81-40c6-4318-85f6-ee55e424c7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658fa543-ac74-491f-9c9f-5a54751ce246">YNJNSRVKQ37U-272071542-12915</_dlc_DocId>
    <_dlc_DocIdUrl xmlns="658fa543-ac74-491f-9c9f-5a54751ce246">
      <Url>https://stuconestogacon.sharepoint.com/sites/prod-CSI/bod/_layouts/15/DocIdRedir.aspx?ID=YNJNSRVKQ37U-272071542-12915</Url>
      <Description>YNJNSRVKQ37U-272071542-12915</Description>
    </_dlc_DocIdUrl>
    <TaxCatchAll xmlns="658fa543-ac74-491f-9c9f-5a54751ce246" xsi:nil="true"/>
    <lcf76f155ced4ddcb4097134ff3c332f xmlns="7fd3df1f-6c9c-471e-a2cb-c4b12e20e1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A2B1F7-F08A-449C-BA3C-45A238A43709}">
  <ds:schemaRefs>
    <ds:schemaRef ds:uri="http://schemas.microsoft.com/sharepoint/v3/contenttype/forms"/>
  </ds:schemaRefs>
</ds:datastoreItem>
</file>

<file path=customXml/itemProps2.xml><?xml version="1.0" encoding="utf-8"?>
<ds:datastoreItem xmlns:ds="http://schemas.openxmlformats.org/officeDocument/2006/customXml" ds:itemID="{CEFE2A1C-4B06-4013-A3A7-AD528E05A05E}">
  <ds:schemaRefs>
    <ds:schemaRef ds:uri="http://schemas.openxmlformats.org/officeDocument/2006/bibliography"/>
  </ds:schemaRefs>
</ds:datastoreItem>
</file>

<file path=customXml/itemProps3.xml><?xml version="1.0" encoding="utf-8"?>
<ds:datastoreItem xmlns:ds="http://schemas.openxmlformats.org/officeDocument/2006/customXml" ds:itemID="{CC604945-1B04-4134-8601-C04BC4AD9790}"/>
</file>

<file path=customXml/itemProps4.xml><?xml version="1.0" encoding="utf-8"?>
<ds:datastoreItem xmlns:ds="http://schemas.openxmlformats.org/officeDocument/2006/customXml" ds:itemID="{7EA61156-B8A7-4B7F-A071-799226979D00}">
  <ds:schemaRefs>
    <ds:schemaRef ds:uri="http://schemas.microsoft.com/sharepoint/events"/>
  </ds:schemaRefs>
</ds:datastoreItem>
</file>

<file path=customXml/itemProps5.xml><?xml version="1.0" encoding="utf-8"?>
<ds:datastoreItem xmlns:ds="http://schemas.openxmlformats.org/officeDocument/2006/customXml" ds:itemID="{BA565295-6F92-4373-BEAE-B718F13E0123}">
  <ds:schemaRefs>
    <ds:schemaRef ds:uri="http://schemas.microsoft.com/office/2006/metadata/properties"/>
    <ds:schemaRef ds:uri="http://schemas.microsoft.com/office/infopath/2007/PartnerControls"/>
    <ds:schemaRef ds:uri="658fa543-ac74-491f-9c9f-5a54751ce246"/>
    <ds:schemaRef ds:uri="7fd3df1f-6c9c-471e-a2cb-c4b12e20e100"/>
  </ds:schemaRefs>
</ds:datastoreItem>
</file>

<file path=docProps/app.xml><?xml version="1.0" encoding="utf-8"?>
<Properties xmlns="http://schemas.openxmlformats.org/officeDocument/2006/extended-properties" xmlns:vt="http://schemas.openxmlformats.org/officeDocument/2006/docPropsVTypes">
  <Template>Conference Report Template (1).dotx</Template>
  <TotalTime>7</TotalTime>
  <Pages>2</Pages>
  <Words>492</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Conestoga College</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Bisman Kaur</dc:creator>
  <cp:keywords/>
  <dc:description/>
  <cp:lastModifiedBy>Bisman Kaur</cp:lastModifiedBy>
  <cp:revision>1</cp:revision>
  <cp:lastPrinted>2026-08-11T20:40:00Z</cp:lastPrinted>
  <dcterms:created xsi:type="dcterms:W3CDTF">2026-08-11T20:25:00Z</dcterms:created>
  <dcterms:modified xsi:type="dcterms:W3CDTF">2026-08-11T20:42:00Z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0x010100F0E5D20839A74F45A56D0F670C3A6590</vt:lpwstr>
  </property>
  <property fmtid="{D5CDD505-2E9C-101B-9397-08002B2CF9AE}" pid="3" name="_dlc_DocIdItemGuid">
    <vt:lpwstr>0e610464-3198-49a4-a362-59363d194eeb</vt:lpwstr>
  </property>
  <property fmtid="{D5CDD505-2E9C-101B-9397-08002B2CF9AE}" pid="4" name="Document ID Value">
    <vt:lpwstr>S62T3EMZ6QWR-298245191-3715</vt:lpwstr>
  </property>
  <property fmtid="{D5CDD505-2E9C-101B-9397-08002B2CF9AE}" pid="5" name="Order">
    <vt:r8>371500</vt:r8>
  </property>
  <property fmtid="{D5CDD505-2E9C-101B-9397-08002B2CF9AE}" pid="6" name="MediaServiceImageTags">
    <vt:lpwstr/>
  </property>
</Properties>
</file>